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27" w:rsidRPr="009A2227" w:rsidRDefault="009A2227" w:rsidP="002F3E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22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</w:t>
      </w:r>
      <w:proofErr w:type="spellStart"/>
      <w:r w:rsidRPr="009A2227">
        <w:rPr>
          <w:rFonts w:ascii="Times New Roman" w:eastAsia="Times New Roman" w:hAnsi="Times New Roman" w:cs="Times New Roman"/>
          <w:b/>
          <w:bCs/>
          <w:sz w:val="36"/>
          <w:szCs w:val="36"/>
        </w:rPr>
        <w:t>Минобрнауки</w:t>
      </w:r>
      <w:proofErr w:type="spellEnd"/>
      <w:r w:rsidRPr="009A22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России от 19.12.2014 г. № 1598 «Об утверждении федерального государственного образовательного стандарта...» </w:t>
      </w:r>
    </w:p>
    <w:p w:rsidR="009A2227" w:rsidRPr="009A2227" w:rsidRDefault="005423D2" w:rsidP="002F3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A2227"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Печать </w:t>
        </w:r>
      </w:hyperlink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 ФЕДЕРАЛЬНОГО ГОСУДАРСТВЕННОГО ОБРАЗОВАТЕЛЬНОГО СТАНДАРТА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proofErr w:type="gramStart"/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ОГРАНИЧЕННЫМИ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образования и науки Российской Федерации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от 19 декабря 2014 г. № 1598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Зарегистрировано Министерством юстиции Российской Федерации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3 февраля 2015 г. Регистрационный № 35847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11_6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 статьи 11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19, ст. 2289; № 22, ст. 2769; № 23, ст. 2933; № 26, ст. 3388; № 30, ст. 4257, ст. 4263), </w:t>
      </w:r>
      <w:hyperlink w:anchor="p5.2.41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5.2.41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2014, № 2, ст. 126; № 6, ст. 582; № 27, ст. 3776) и </w:t>
      </w:r>
      <w:hyperlink w:anchor="p17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17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(далее – Стандарт).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 Установить, что: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Стандарт применяется к правоотношениям, возникшим с 1 сентября 2016 года;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обучение лиц, зачисленных до 1 сентября 2016 г. для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образовательным программам, осуществляется по ним до завершения обучения.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Д.В. ЛИВАНОВ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от 19 декабря 2014 г. № 1598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proofErr w:type="gramStart"/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ОГРАНИЧЕННЫМИ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спектра, со сложными дефектами (далее – обучающиеся с ОВЗ).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1.2. Стандарт разработан на основе </w:t>
      </w:r>
      <w:hyperlink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&lt;1&gt; и законодательства Российской Федерации с учетом Конвенц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30, ст. 4202).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1.3. Станда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рт вкл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>ючает в себя требования к &lt;1&gt;: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1_3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условиям реализации АООП НОО, в том числе кадровым, финансовым, материально-техническим и иным условиям;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результатам освоения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1.6. В основу Стандарта для обучающихся с ОВЗ положены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подходы, осуществление которых предполагает: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признание того, что развитие личности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зависит от характера организации доступной им учебной деятельности;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ориентацию на результаты образования как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принятыми в семье и обществе духовно-нравственными 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ценностями;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1.7. Стандарт является основой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разработки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АООП НОО обучающихся с ОВЗ;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разработки и реализации АООП НОО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требований к результатам освоения АООП НОО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текущей и промежуточной аттестации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осуществления внутреннего мониторинга качества образования в организации;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1.8. Стандарт направлен на решение следующих задач образования обучающихся с ОВЗ: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гражданской идентичности 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принятыми в семье и обществе духовно-нравственными 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ценностями;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основ учебной деятельности;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создание специальных условий для получения образования &lt;1&gt; в соответствии с возрастными, индивидуальными особенностями и особыми образовательными 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79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на основе комплексной оценки личностных,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АООП НОО, заключения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– ПМПК) и мнения родителей (законных представителей).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II. Требования к структуре АООП НОО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2.2. АООП НОО для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2_5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5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t12_7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статьи 12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19, ст. 2289; № 22, ст. 2769; № 23, ст. 2933; № 26, ст. 3388; № 30, ст. 4257, ст. 4263).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индивидуализации ее содержания с учетом особенностей и образовательных потребностей конкретного обучающегося &lt;1&gt;.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23_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23 статьи 2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4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79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2.5. Для обеспечения освоения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 возможно использование сетевой формы. &lt;1&gt;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5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15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23, ст. 2933; № 26, ст. 3388; № 30, ст. 4257, ст. 4263).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2.6. АООП НОО включает обязательную часть и часть, формируемую участниками образовательных отношений.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1 - 8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2.7. АООП НОО реализуется организацией через организацию урочной и внеурочной деятельности.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2.8. АООП НОО должна содержать три раздела: целевой, содержательный и организационный.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Целевой раздел включает: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внеурочной деятельности.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систему специальных условий реализации АООП НОО в соответствии с требованиями Стандарта.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НОО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(далее – Учебный план) является основным организационным механизмом реализации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2.9. Требования к разделам АООП НОО: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2.9.1. Пояснительная записка должна раскрывать: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обучающимися с ОВЗ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принципы и подходы к формированию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общую характеристику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4) психолого-педагогическую характеристику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2.9.2. Планируемые результаты освоения АООП НОО должны: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являться основой для разработки АООП НОО организациями;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3) являться содержательной 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АООП НОО может включать как один, так и несколько учебных планов.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ОВЗ, в том числе этнокультурные;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2.9.4. Программа формирования универсальных учебных действий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 при получении НОО должна содержать: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описание ценностных ориентиров содержания образования при получении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(базовых) учебных действий.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общую характеристику учебного предмета, коррекционного курса;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описание места учебного предмета, коррекционного курса в учебном плане;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4) описание ценностных ориентиров содержания учебного предмета;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5) личностные,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6) содержание учебного предмета, коррекционного курса;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7) тематическое планирование с определением основных видов учебной деятельности обучающихся;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2.9.6.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системы воспитательных мероприятий, позволяющих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включать: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19.7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19.7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пробуждение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характера учебной деятельности и общения;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здоровьесозидающих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режимов дня;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2.9.8. Программа коррекционной работы должна обеспечивать: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индивидуально-ориентированной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систему комплексного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обучающихся с ОВЗ в условиях образовательной деятельности, включающего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корректировку коррекционных мероприятий.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2.9.9.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имеет право на прохождение текущей, промежуточной и итоговой аттестации в иных формах.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приложениях №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1 - 8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 разрабатывает и утверждает программу внеурочной деятельности.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Система условий должна содержать: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состоянием системы условий.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в АООП НОО предусматриваются: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учебные курсы, обеспечивающие различные интересы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>, в том числе этнокультурные;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варианта АООП НОО для обучающегося с ОВЗ осуществляется на основе рекомендаций ПМПК, сформулированных по результатам его комплексного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III. Требования к условиям реализации АООП НОО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1_3_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 части 3 статьи 11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19, ст. 2289; № 22, ст. 2769; № 23, ст. 2933; № 26, ст. 3388; № 30, ст. 4257, ст. 4263).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3.3. Организация создает условия для реализации АООП НОО, обеспечивающие возможность &lt;1&gt;: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2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22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достижения планируемых результатов освоения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3.4. Требования к кадровым условиям.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возможно временное или постоянное участие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(или) ассистента (помощника).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информационную поддержку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3.5. Требования к финансовым условиям.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Финансовые условия реализации АООП НОО должны &lt;1&gt;: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24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24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обеспечивать возможность выполнения требований Стандарта к условиям реализации и структуре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в организации.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3.6. Требования к материально-техническим условиям.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организации временного режима обучения;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техническим средствам обучения;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флеш-тренажеров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, инструментов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wiki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Организации вправе применять дистанционные образовательные технологии.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3.6.2. Пространство, в котором осуществляется образование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соблюдения санитарно-гигиенических норм организации образовательного процесса;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обеспечения санитарно-бытовых и социально-бытовых условий;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соблюдения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соблюдения требований охраны труда;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соблюдения своевременных сроков и необходимых объемов текущего и капитального ремонта и другого.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3.6.3. Организация обеспечивает выделение отдельных специально оборудованных помещений для реализации курсов коррекционно-развивающей области 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обучающихся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 Требования к результатам освоения АООП НОО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4.1. Стандарт устанавливает требования к личностным,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 результатам освоения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разных вариантов АООП НОО, указанных в приложениях №№ 1–8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4.4. Предметные результаты связаны с овладением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4.6. Итоговая оценка качества освоения </w:t>
      </w:r>
      <w:proofErr w:type="gramStart"/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 осуществляется организацией.</w:t>
      </w:r>
    </w:p>
    <w:p w:rsidR="009A2227" w:rsidRPr="009A2227" w:rsidRDefault="009A2227" w:rsidP="002F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9A222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sectPr w:rsidR="009A2227" w:rsidRPr="009A2227" w:rsidSect="0054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FB0"/>
    <w:multiLevelType w:val="multilevel"/>
    <w:tmpl w:val="575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227"/>
    <w:rsid w:val="002F3E70"/>
    <w:rsid w:val="005423D2"/>
    <w:rsid w:val="0064115C"/>
    <w:rsid w:val="009A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D2"/>
  </w:style>
  <w:style w:type="paragraph" w:styleId="2">
    <w:name w:val="heading 2"/>
    <w:basedOn w:val="a"/>
    <w:link w:val="20"/>
    <w:uiPriority w:val="9"/>
    <w:qFormat/>
    <w:rsid w:val="009A2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2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A2227"/>
    <w:rPr>
      <w:b/>
      <w:bCs/>
    </w:rPr>
  </w:style>
  <w:style w:type="character" w:customStyle="1" w:styleId="itemdatecreated">
    <w:name w:val="itemdatecreated"/>
    <w:basedOn w:val="a0"/>
    <w:rsid w:val="009A2227"/>
  </w:style>
  <w:style w:type="character" w:styleId="a4">
    <w:name w:val="Hyperlink"/>
    <w:basedOn w:val="a0"/>
    <w:uiPriority w:val="99"/>
    <w:semiHidden/>
    <w:unhideWhenUsed/>
    <w:rsid w:val="009A222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9A2227"/>
  </w:style>
  <w:style w:type="paragraph" w:styleId="a6">
    <w:name w:val="Balloon Text"/>
    <w:basedOn w:val="a"/>
    <w:link w:val="a7"/>
    <w:uiPriority w:val="99"/>
    <w:semiHidden/>
    <w:unhideWhenUsed/>
    <w:rsid w:val="009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nachalnaya-shkola/normativno-pravovaya-dokumentatsiya/prikaz-minobrnauki-rossii-ot-19-12-2014g-1598-ob-utverzhdenii-federalnogo-gosudarstvennogo-obrazovatelnogo-standarta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6533</Words>
  <Characters>37240</Characters>
  <Application>Microsoft Office Word</Application>
  <DocSecurity>0</DocSecurity>
  <Lines>310</Lines>
  <Paragraphs>87</Paragraphs>
  <ScaleCrop>false</ScaleCrop>
  <Company/>
  <LinksUpToDate>false</LinksUpToDate>
  <CharactersWithSpaces>43686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Profsistema</dc:creator>
  <cp:keywords/>
  <dc:description/>
  <cp:lastModifiedBy>Пользователь</cp:lastModifiedBy>
  <cp:revision>5</cp:revision>
  <dcterms:created xsi:type="dcterms:W3CDTF">2015-05-19T10:02:00Z</dcterms:created>
  <dcterms:modified xsi:type="dcterms:W3CDTF">2016-02-24T06:02:00Z</dcterms:modified>
</cp:coreProperties>
</file>